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869" w:type="dxa"/>
        <w:tblLook w:val="04A0" w:firstRow="1" w:lastRow="0" w:firstColumn="1" w:lastColumn="0" w:noHBand="0" w:noVBand="1"/>
      </w:tblPr>
      <w:tblGrid>
        <w:gridCol w:w="3191"/>
      </w:tblGrid>
      <w:tr w:rsidR="00E87ACC" w:rsidTr="00E87ACC">
        <w:trPr>
          <w:trHeight w:val="547"/>
        </w:trPr>
        <w:tc>
          <w:tcPr>
            <w:tcW w:w="3191" w:type="dxa"/>
          </w:tcPr>
          <w:p w:rsidR="00E87ACC" w:rsidRPr="008477EC" w:rsidRDefault="00E87ACC">
            <w:pPr>
              <w:rPr>
                <w:rFonts w:ascii="Times New Roman" w:hAnsi="Times New Roman" w:cs="Times New Roman"/>
              </w:rPr>
            </w:pPr>
            <w:r w:rsidRPr="008477EC">
              <w:rPr>
                <w:rFonts w:ascii="Times New Roman" w:hAnsi="Times New Roman" w:cs="Times New Roman"/>
              </w:rPr>
              <w:t>УТВЕРЖДАЮ</w:t>
            </w:r>
          </w:p>
          <w:p w:rsidR="00E87ACC" w:rsidRPr="008477EC" w:rsidRDefault="00E87ACC">
            <w:pPr>
              <w:rPr>
                <w:rFonts w:ascii="Times New Roman" w:hAnsi="Times New Roman" w:cs="Times New Roman"/>
              </w:rPr>
            </w:pPr>
            <w:r w:rsidRPr="008477EC">
              <w:rPr>
                <w:rFonts w:ascii="Times New Roman" w:hAnsi="Times New Roman" w:cs="Times New Roman"/>
              </w:rPr>
              <w:t xml:space="preserve">Директор МУП «Красноярское ЖКХ» </w:t>
            </w:r>
            <w:proofErr w:type="spellStart"/>
            <w:r w:rsidRPr="008477EC">
              <w:rPr>
                <w:rFonts w:ascii="Times New Roman" w:hAnsi="Times New Roman" w:cs="Times New Roman"/>
              </w:rPr>
              <w:t>м.р</w:t>
            </w:r>
            <w:proofErr w:type="spellEnd"/>
            <w:r w:rsidRPr="008477EC">
              <w:rPr>
                <w:rFonts w:ascii="Times New Roman" w:hAnsi="Times New Roman" w:cs="Times New Roman"/>
              </w:rPr>
              <w:t>. Красноярский Самарской области</w:t>
            </w:r>
          </w:p>
          <w:p w:rsidR="00E87ACC" w:rsidRPr="008477EC" w:rsidRDefault="00E87ACC" w:rsidP="008477EC">
            <w:pPr>
              <w:rPr>
                <w:rFonts w:ascii="Times New Roman" w:hAnsi="Times New Roman" w:cs="Times New Roman"/>
              </w:rPr>
            </w:pPr>
          </w:p>
          <w:p w:rsidR="00E87ACC" w:rsidRPr="008477EC" w:rsidRDefault="00E87ACC" w:rsidP="008477EC">
            <w:pPr>
              <w:rPr>
                <w:rFonts w:ascii="Times New Roman" w:hAnsi="Times New Roman" w:cs="Times New Roman"/>
                <w:u w:val="single"/>
              </w:rPr>
            </w:pPr>
            <w:r w:rsidRPr="008477EC">
              <w:rPr>
                <w:rFonts w:ascii="Times New Roman" w:hAnsi="Times New Roman" w:cs="Times New Roman"/>
              </w:rPr>
              <w:t>_______  _</w:t>
            </w:r>
            <w:r w:rsidRPr="008477EC">
              <w:rPr>
                <w:rFonts w:ascii="Times New Roman" w:hAnsi="Times New Roman" w:cs="Times New Roman"/>
                <w:u w:val="single"/>
              </w:rPr>
              <w:t>Евграфов А.Н.</w:t>
            </w:r>
          </w:p>
          <w:p w:rsidR="00E87ACC" w:rsidRPr="008477EC" w:rsidRDefault="00E87ACC" w:rsidP="008477EC">
            <w:pPr>
              <w:rPr>
                <w:rFonts w:ascii="Times New Roman" w:hAnsi="Times New Roman" w:cs="Times New Roman"/>
              </w:rPr>
            </w:pPr>
            <w:r w:rsidRPr="008477EC">
              <w:rPr>
                <w:rFonts w:ascii="Times New Roman" w:hAnsi="Times New Roman" w:cs="Times New Roman"/>
              </w:rPr>
              <w:t>«____»   _____________ 2021 г.</w:t>
            </w:r>
          </w:p>
          <w:p w:rsidR="00E87ACC" w:rsidRPr="008477EC" w:rsidRDefault="00E87ACC" w:rsidP="008477EC">
            <w:pPr>
              <w:rPr>
                <w:rFonts w:ascii="Times New Roman" w:hAnsi="Times New Roman" w:cs="Times New Roman"/>
              </w:rPr>
            </w:pPr>
          </w:p>
        </w:tc>
      </w:tr>
    </w:tbl>
    <w:p w:rsidR="008477EC" w:rsidRDefault="008477EC"/>
    <w:p w:rsidR="008477EC" w:rsidRPr="008477EC" w:rsidRDefault="008477EC" w:rsidP="008477EC"/>
    <w:p w:rsidR="008477EC" w:rsidRDefault="008477EC" w:rsidP="008477EC"/>
    <w:p w:rsidR="008477EC" w:rsidRDefault="008477EC" w:rsidP="008477EC"/>
    <w:p w:rsidR="008477EC" w:rsidRDefault="008477EC" w:rsidP="008477EC"/>
    <w:p w:rsidR="008477EC" w:rsidRDefault="008477EC" w:rsidP="008477EC"/>
    <w:p w:rsidR="008477EC" w:rsidRPr="008477EC" w:rsidRDefault="008477EC" w:rsidP="008477EC"/>
    <w:p w:rsidR="008477EC" w:rsidRDefault="008477EC" w:rsidP="008477EC"/>
    <w:p w:rsidR="008477EC" w:rsidRDefault="008477EC" w:rsidP="008477EC"/>
    <w:p w:rsidR="00984F68" w:rsidRPr="008477EC" w:rsidRDefault="008477EC" w:rsidP="008477EC">
      <w:pPr>
        <w:tabs>
          <w:tab w:val="left" w:pos="40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План мероприятий по улучшению качества питьевого водоснабжения</w:t>
      </w:r>
    </w:p>
    <w:p w:rsidR="008477EC" w:rsidRPr="008477EC" w:rsidRDefault="008477EC" w:rsidP="008477EC">
      <w:pPr>
        <w:tabs>
          <w:tab w:val="left" w:pos="40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7EC">
        <w:rPr>
          <w:rFonts w:ascii="Times New Roman" w:hAnsi="Times New Roman" w:cs="Times New Roman"/>
          <w:sz w:val="28"/>
          <w:szCs w:val="28"/>
        </w:rPr>
        <w:t xml:space="preserve"> сельском поселении Красный Яр муниципального района Красноярский Самарской области</w:t>
      </w:r>
    </w:p>
    <w:p w:rsidR="008477EC" w:rsidRDefault="008477EC" w:rsidP="008477EC">
      <w:pPr>
        <w:tabs>
          <w:tab w:val="left" w:pos="40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на 2021-2022 годы</w:t>
      </w: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P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p w:rsidR="008477EC" w:rsidRDefault="008477EC" w:rsidP="008477EC">
      <w:pPr>
        <w:tabs>
          <w:tab w:val="left" w:pos="4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 г.</w:t>
      </w:r>
    </w:p>
    <w:p w:rsidR="008477EC" w:rsidRDefault="008477EC" w:rsidP="008477EC">
      <w:pPr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плана мероприятий:</w:t>
      </w:r>
    </w:p>
    <w:p w:rsidR="008477EC" w:rsidRDefault="008477EC" w:rsidP="008477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477EC" w:rsidTr="008477EC">
        <w:tc>
          <w:tcPr>
            <w:tcW w:w="2943" w:type="dxa"/>
          </w:tcPr>
          <w:p w:rsidR="008477EC" w:rsidRPr="008477EC" w:rsidRDefault="008477EC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8477EC" w:rsidRPr="008477EC" w:rsidRDefault="008477EC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E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качества питьевой воды сельского поселения Красный Яр, с. Белозерки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 в 2021-2022 гг.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734CD0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плана</w:t>
            </w:r>
          </w:p>
        </w:tc>
        <w:tc>
          <w:tcPr>
            <w:tcW w:w="6628" w:type="dxa"/>
          </w:tcPr>
          <w:p w:rsidR="008477EC" w:rsidRDefault="00734CD0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№131-ФЗ «Об общих принципах организации местного самоуправления в РФ»</w:t>
            </w:r>
          </w:p>
          <w:p w:rsidR="00734CD0" w:rsidRDefault="00734CD0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07.12.2011 №416-ФЗ «О водоснабжении и водоотведении;</w:t>
            </w:r>
          </w:p>
          <w:p w:rsidR="00734CD0" w:rsidRDefault="00734CD0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СанПиН 2.1.4.1074-01 «Питьевая вода. Гигиенические требования к качеству воды централизованных систем питьевого водоснабжения. Контроль качества»;</w:t>
            </w:r>
          </w:p>
          <w:p w:rsidR="00734CD0" w:rsidRPr="008477EC" w:rsidRDefault="00734CD0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СанПиН 2.1.4.1110-02 «Питьевая вода и водоснабжение населенных мест. Зоны санитарной охраны</w:t>
            </w:r>
            <w:r w:rsidR="0032303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и водопроводов питьевого водоснабжения»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плана мероприятий</w:t>
            </w:r>
          </w:p>
        </w:tc>
        <w:tc>
          <w:tcPr>
            <w:tcW w:w="6628" w:type="dxa"/>
          </w:tcPr>
          <w:p w:rsidR="008477EC" w:rsidRP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плана мероприятий</w:t>
            </w:r>
          </w:p>
        </w:tc>
        <w:tc>
          <w:tcPr>
            <w:tcW w:w="6628" w:type="dxa"/>
          </w:tcPr>
          <w:p w:rsid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унитарное предприятие «Красноярское ЖКХ»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323037" w:rsidRP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исполнители плана мероприятий определяются заказчиком в соответствии с законодательством РФ, законодательством Самарской области, постановлениями и распоряжениями администрации сельского поселения Красный Яр муниципального района Красноярский Самарской области 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плана мероприятий</w:t>
            </w:r>
          </w:p>
        </w:tc>
        <w:tc>
          <w:tcPr>
            <w:tcW w:w="6628" w:type="dxa"/>
          </w:tcPr>
          <w:p w:rsidR="008477EC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Улучшение качества питьевой воды, подаваемой населению, и доведение услуги по водоснабжению до уровня, отвечающего потребностям жизнедеятельности человека;</w:t>
            </w:r>
          </w:p>
          <w:p w:rsidR="00323037" w:rsidRDefault="00323037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требований по обеспечению потребителей питьевой водой при нарушениях функционирования централизованных и нецентрализованных систем питьевого водоснабжения;</w:t>
            </w:r>
          </w:p>
          <w:p w:rsidR="00323037" w:rsidRPr="008477EC" w:rsidRDefault="00323037" w:rsidP="000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управления об</w:t>
            </w:r>
            <w:r w:rsidR="000B4D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водоснабжения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плана мероприятий</w:t>
            </w:r>
          </w:p>
        </w:tc>
        <w:tc>
          <w:tcPr>
            <w:tcW w:w="6628" w:type="dxa"/>
          </w:tcPr>
          <w:p w:rsidR="008477EC" w:rsidRDefault="000B4D31" w:rsidP="000B4D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области первоочередных задач снабжения населения качественной питьевой водой</w:t>
            </w:r>
          </w:p>
          <w:p w:rsidR="000B4D31" w:rsidRDefault="000B4D31" w:rsidP="000B4D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поэтапного финансирования мероприятий, связанных с улучшением качества и экономией питьевой воды</w:t>
            </w:r>
          </w:p>
          <w:p w:rsidR="000B4D31" w:rsidRDefault="000B4D31" w:rsidP="000B4D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поэтапного финансирования мероприятий, связанных с организацией снабжения населения питьевой водой</w:t>
            </w:r>
          </w:p>
          <w:p w:rsidR="000B4D31" w:rsidRPr="000B4D31" w:rsidRDefault="000B4D31" w:rsidP="000B4D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питьевой водой наиболее важных для жизнедеятельности населения объектов – проведение комплексного, поэтапного финансирования мероприятий, связанных с наиболее важными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населения объектами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плана мероприятий</w:t>
            </w:r>
          </w:p>
        </w:tc>
        <w:tc>
          <w:tcPr>
            <w:tcW w:w="6628" w:type="dxa"/>
          </w:tcPr>
          <w:p w:rsid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проб воды, отбор которых произведен из водопроводной сети, не отвечающих:</w:t>
            </w:r>
          </w:p>
          <w:p w:rsidR="000B4D31" w:rsidRDefault="000B4D31" w:rsidP="000B4D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санитарно-химическим показателям;</w:t>
            </w:r>
          </w:p>
          <w:p w:rsidR="000B4D31" w:rsidRDefault="000B4D31" w:rsidP="000B4D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показателям;</w:t>
            </w:r>
          </w:p>
          <w:p w:rsidR="000B4D31" w:rsidRDefault="000B4D31" w:rsidP="000B4D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уличной водопроводной сети, нуждающейся в замене</w:t>
            </w:r>
          </w:p>
          <w:p w:rsidR="000B4D31" w:rsidRPr="000B4D31" w:rsidRDefault="000B4D31" w:rsidP="000B4D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водоснабжения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6628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(прогнозный) объём финансирования плана мероприятий в 2021-2022 годы за счёт всех источников составит 3 000 000 руб.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8477EC" w:rsidTr="008477EC">
        <w:tc>
          <w:tcPr>
            <w:tcW w:w="2943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8477EC" w:rsidRPr="008477EC" w:rsidRDefault="000B4D31" w:rsidP="0084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питьевой водой, отвечающей обязательным требованиям безопасности: по показателю удельного веса проб воды, не отвечающих гигиеническим нормативам по санитарно-химическим показателям</w:t>
            </w:r>
            <w:r w:rsidR="00180AD0">
              <w:rPr>
                <w:rFonts w:ascii="Times New Roman" w:hAnsi="Times New Roman" w:cs="Times New Roman"/>
                <w:sz w:val="24"/>
                <w:szCs w:val="24"/>
              </w:rPr>
              <w:t>: по показателю удельного веса проб воды, не отвечающих гигиеническим нормативам по микробиологическим показателям: уменьшение доли наружной водопроводной сети, нуждающейся в замене</w:t>
            </w:r>
          </w:p>
        </w:tc>
      </w:tr>
    </w:tbl>
    <w:p w:rsidR="00180AD0" w:rsidRDefault="00180AD0" w:rsidP="008477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0AD0" w:rsidRDefault="00180AD0" w:rsidP="008477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AD0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 пан мероприятий</w:t>
      </w:r>
    </w:p>
    <w:p w:rsidR="00180AD0" w:rsidRDefault="00180AD0" w:rsidP="001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чистой воды является основной причиной распространения кишечных инфекций, гепатита и болезней желудочно-кишечного тракта, возникновения патологий и усиления воздействия на организм человека канцерогенных и мутагенных факторов. В отдельных случаях отсутствие доступа к чистой воде может привести к массовым заболеваниям и распространению эпидемий. Выраженный недостаток фтора в поверхностных водных источниках является основной причиной высокой заболеваемости населения кариесом. Развитие исследований по выявлению риска для здоровья 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заболеваемости, связанной с антропогенным воздействием биологических и химических загрязнений. 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смертности, в особенности </w:t>
      </w:r>
      <w:r w:rsidR="00D82B7F">
        <w:rPr>
          <w:rFonts w:ascii="Times New Roman" w:hAnsi="Times New Roman" w:cs="Times New Roman"/>
          <w:sz w:val="24"/>
          <w:szCs w:val="24"/>
        </w:rPr>
        <w:t>детской, и увеличение продолжительности жизни.</w:t>
      </w:r>
    </w:p>
    <w:p w:rsidR="00D82B7F" w:rsidRDefault="00D82B7F" w:rsidP="001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централизованного водоснабжения позволит населению использовать водопроводную воду и не прибегать к использованию  бутилированной воды.</w:t>
      </w:r>
    </w:p>
    <w:p w:rsidR="00D82B7F" w:rsidRDefault="00D82B7F" w:rsidP="001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является одной из основных задач сельского поселения Красный Яр, с. Белозерки муниципального района Красноярский Самарской области, требующих постоянного пристального внимания. От эффективности работы систем подачи и распределения питьевой воды зависит здоровье и благополучие населения.</w:t>
      </w:r>
    </w:p>
    <w:p w:rsidR="00D82B7F" w:rsidRDefault="00D82B7F" w:rsidP="001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водопроводном хозяйстве сельского поселения Красный Яр, с. Белозерки сложилась неблагоприятная обстановка, вызванная тем, что до 2020 года были низкими темп</w:t>
      </w:r>
      <w:r w:rsidR="006B345B">
        <w:rPr>
          <w:rFonts w:ascii="Times New Roman" w:hAnsi="Times New Roman" w:cs="Times New Roman"/>
          <w:sz w:val="24"/>
          <w:szCs w:val="24"/>
        </w:rPr>
        <w:t>ы строительства, реконструкции и модернизации сетей и сооружений водоснабжения.</w:t>
      </w:r>
    </w:p>
    <w:p w:rsidR="006B345B" w:rsidRDefault="006B345B" w:rsidP="001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явилось причиной:</w:t>
      </w:r>
    </w:p>
    <w:p w:rsidR="006B345B" w:rsidRDefault="006B345B" w:rsidP="006B345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Старения основных производственных фондов</w:t>
      </w:r>
    </w:p>
    <w:p w:rsidR="006B345B" w:rsidRDefault="006B345B" w:rsidP="006B345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числа аварий и повреждений</w:t>
      </w:r>
    </w:p>
    <w:p w:rsidR="006B345B" w:rsidRDefault="006B345B" w:rsidP="006B34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87ACC" w:rsidRPr="00E87ACC" w:rsidRDefault="00E87ACC" w:rsidP="00E87AC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CC">
        <w:rPr>
          <w:rFonts w:ascii="Times New Roman" w:hAnsi="Times New Roman" w:cs="Times New Roman"/>
          <w:b/>
          <w:sz w:val="24"/>
          <w:szCs w:val="24"/>
        </w:rPr>
        <w:t>Реализованные мероприятия по программе улучшения качества питьевого водоснабжения с. Белозерки, с. Красный Яр муниципального района Красноярский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E87ACC" w:rsidRDefault="00E87ACC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качества питьевого водоснабжения с. Красный Яр муниципального района Красноярский Самарской области в 2020 году были проведены работы по замене водопроводных сетей протяженностью 320 метров, отремонтированы и введены в эксплуатацию две артезианские скважины.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Белозерки муниципального района Красноярский Самарской области была приобретена и установлена дополнительная ёмкость на 100м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произведен ремонт и ввод в эксплуатацию двух артезианских скважин.</w:t>
      </w:r>
    </w:p>
    <w:p w:rsidR="00E87ACC" w:rsidRDefault="00E87ACC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5B" w:rsidRPr="004314E1" w:rsidRDefault="006B345B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330827">
        <w:rPr>
          <w:rFonts w:ascii="Times New Roman" w:hAnsi="Times New Roman" w:cs="Times New Roman"/>
          <w:sz w:val="24"/>
          <w:szCs w:val="24"/>
        </w:rPr>
        <w:t xml:space="preserve">по данным анализов 2020 года – подаваемая холодная вода потребителям с. Красный Яр и с. Белозерки не превышает </w:t>
      </w:r>
      <w:proofErr w:type="gramStart"/>
      <w:r w:rsidR="00330827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="00330827">
        <w:rPr>
          <w:rFonts w:ascii="Times New Roman" w:hAnsi="Times New Roman" w:cs="Times New Roman"/>
          <w:sz w:val="24"/>
          <w:szCs w:val="24"/>
        </w:rPr>
        <w:t xml:space="preserve"> СанПиН</w:t>
      </w:r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 централизованного водоснабжения. Контроль качества. Гигиенические требования к обеспечению  систем горячего водоснабжения»</w:t>
      </w:r>
      <w:r w:rsidR="004314E1">
        <w:rPr>
          <w:rFonts w:ascii="Times New Roman" w:hAnsi="Times New Roman" w:cs="Times New Roman"/>
          <w:sz w:val="24"/>
          <w:szCs w:val="24"/>
        </w:rPr>
        <w:t xml:space="preserve"> нормативы, за исключением показателя  «жесткость»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4E1">
        <w:rPr>
          <w:rFonts w:ascii="Times New Roman" w:hAnsi="Times New Roman" w:cs="Times New Roman"/>
          <w:sz w:val="24"/>
          <w:szCs w:val="24"/>
        </w:rPr>
        <w:t xml:space="preserve"> Показатель жесткости с. Белозерки – 11,5</w:t>
      </w:r>
      <w:proofErr w:type="gramStart"/>
      <w:r w:rsidR="004314E1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4314E1">
        <w:rPr>
          <w:rFonts w:ascii="Times New Roman" w:hAnsi="Times New Roman" w:cs="Times New Roman"/>
          <w:sz w:val="24"/>
          <w:szCs w:val="24"/>
        </w:rPr>
        <w:t xml:space="preserve"> (временное отклонение согласовано с Управлением Роспотребнадзора по Самарской области), показатель жесткости с. Красный Яр – 8,3 Ж (временное отклонение согласовано с Управлением Роспотребнадзора по Самарской области), также в с. Красный Яр по данным анализов 2020 года превышено содержание марганца – 0,11 мг/дм</w:t>
      </w:r>
      <w:r w:rsidR="004314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14E1">
        <w:rPr>
          <w:rFonts w:ascii="Times New Roman" w:hAnsi="Times New Roman" w:cs="Times New Roman"/>
          <w:sz w:val="24"/>
          <w:szCs w:val="24"/>
        </w:rPr>
        <w:t xml:space="preserve"> при норме 0,1 мг/дм</w:t>
      </w:r>
      <w:r w:rsidR="004314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14E1">
        <w:rPr>
          <w:rFonts w:ascii="Times New Roman" w:hAnsi="Times New Roman" w:cs="Times New Roman"/>
          <w:sz w:val="24"/>
          <w:szCs w:val="24"/>
        </w:rPr>
        <w:t xml:space="preserve"> погрешность метода измерения составляет 0,02 мг/дм</w:t>
      </w:r>
      <w:r w:rsidR="004314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14E1">
        <w:rPr>
          <w:rFonts w:ascii="Times New Roman" w:hAnsi="Times New Roman" w:cs="Times New Roman"/>
          <w:sz w:val="24"/>
          <w:szCs w:val="24"/>
        </w:rPr>
        <w:t>.</w:t>
      </w:r>
      <w:r w:rsidR="00544DA3">
        <w:rPr>
          <w:rFonts w:ascii="Times New Roman" w:hAnsi="Times New Roman" w:cs="Times New Roman"/>
          <w:sz w:val="24"/>
          <w:szCs w:val="24"/>
        </w:rPr>
        <w:t xml:space="preserve"> (прилагаем согласования временных отклонений от гигиенических нормативов качества воды)</w:t>
      </w:r>
    </w:p>
    <w:p w:rsidR="000D3253" w:rsidRDefault="000D3253" w:rsidP="00DA7B6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плана мероприятий</w:t>
      </w:r>
      <w:r w:rsidR="00DA7B6F">
        <w:rPr>
          <w:rFonts w:ascii="Times New Roman" w:hAnsi="Times New Roman" w:cs="Times New Roman"/>
          <w:sz w:val="24"/>
          <w:szCs w:val="24"/>
        </w:rPr>
        <w:t>, перечень целевых индикаторов и показателей, отражающих ход ее выполнения</w:t>
      </w:r>
    </w:p>
    <w:p w:rsidR="00DA7B6F" w:rsidRDefault="00DA7B6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плана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DA7B6F" w:rsidRDefault="00DA7B6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модернизация систем водоснабжения посредством поддержки муниципальной адресной программы, направленной на развитие водоснабжения.</w:t>
      </w:r>
    </w:p>
    <w:p w:rsidR="00DA7B6F" w:rsidRDefault="00DA7B6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и индикаторы реализации плана мероприятий приведены в приложении №1.</w:t>
      </w:r>
    </w:p>
    <w:p w:rsidR="00DA7B6F" w:rsidRPr="00330827" w:rsidRDefault="00DA7B6F" w:rsidP="00DA7B6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27">
        <w:rPr>
          <w:rFonts w:ascii="Times New Roman" w:hAnsi="Times New Roman" w:cs="Times New Roman"/>
          <w:b/>
          <w:sz w:val="24"/>
          <w:szCs w:val="24"/>
        </w:rPr>
        <w:t>Мероприятия плана</w:t>
      </w:r>
    </w:p>
    <w:p w:rsidR="00DA7B6F" w:rsidRDefault="00DA7B6F" w:rsidP="00DA7B6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задач плана мероприятий будет осуществляться по следующим основным направлениям:</w:t>
      </w:r>
    </w:p>
    <w:p w:rsidR="00DA7B6F" w:rsidRDefault="00DA7B6F" w:rsidP="00DA7B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систем водоснабжения</w:t>
      </w:r>
    </w:p>
    <w:p w:rsidR="00DA7B6F" w:rsidRDefault="00DA7B6F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 w:rsidRPr="00DA7B6F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>
        <w:rPr>
          <w:rFonts w:ascii="Times New Roman" w:hAnsi="Times New Roman" w:cs="Times New Roman"/>
          <w:sz w:val="24"/>
          <w:szCs w:val="24"/>
        </w:rPr>
        <w:t>систем водоснабжения будет обеспечиваться:</w:t>
      </w:r>
    </w:p>
    <w:p w:rsidR="00DA7B6F" w:rsidRDefault="00DA7B6F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путем осуществления капитальных вложений посредством </w:t>
      </w:r>
      <w:r w:rsidR="00330827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="00330827">
        <w:rPr>
          <w:rFonts w:ascii="Times New Roman" w:hAnsi="Times New Roman" w:cs="Times New Roman"/>
          <w:sz w:val="24"/>
          <w:szCs w:val="24"/>
        </w:rPr>
        <w:t>Плана мероприятий улучшения качества питьевого водоснабжения администрации сельского поселения</w:t>
      </w:r>
      <w:proofErr w:type="gramEnd"/>
      <w:r w:rsidR="00330827">
        <w:rPr>
          <w:rFonts w:ascii="Times New Roman" w:hAnsi="Times New Roman" w:cs="Times New Roman"/>
          <w:sz w:val="24"/>
          <w:szCs w:val="24"/>
        </w:rPr>
        <w:t xml:space="preserve"> Красный Яр, с. Белозерки муниципального района Красноярский Самарской области;</w:t>
      </w:r>
    </w:p>
    <w:p w:rsid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капитальных вложений МУП «Красноярское ЖКХ»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посредством инвестиционной программы.</w:t>
      </w:r>
    </w:p>
    <w:p w:rsid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направлены на финансирование следующих мероприятий:</w:t>
      </w:r>
    </w:p>
    <w:p w:rsid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строительство и реконструкцию водопроводной сети;</w:t>
      </w:r>
    </w:p>
    <w:p w:rsid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строительство артезианских скважин;</w:t>
      </w:r>
    </w:p>
    <w:p w:rsid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приобретение оборудования систем водопотребления</w:t>
      </w:r>
    </w:p>
    <w:p w:rsidR="00330827" w:rsidRDefault="00330827" w:rsidP="00DA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082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30827" w:rsidRPr="00330827" w:rsidRDefault="00330827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 w:rsidRPr="00330827">
        <w:rPr>
          <w:rFonts w:ascii="Times New Roman" w:hAnsi="Times New Roman" w:cs="Times New Roman"/>
          <w:sz w:val="24"/>
          <w:szCs w:val="24"/>
        </w:rPr>
        <w:t xml:space="preserve">Общий объём финансирования </w:t>
      </w:r>
      <w:r>
        <w:rPr>
          <w:rFonts w:ascii="Times New Roman" w:hAnsi="Times New Roman" w:cs="Times New Roman"/>
          <w:sz w:val="24"/>
          <w:szCs w:val="24"/>
        </w:rPr>
        <w:t>плана мероприятий на 2021-2022 годы составляет 3 000 000 рублей.</w:t>
      </w:r>
    </w:p>
    <w:p w:rsidR="004314E1" w:rsidRDefault="004314E1" w:rsidP="00DA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и источники финансирования ежегодно уточняются при формировании бюджетов всех уровней на соответствующий год.</w:t>
      </w:r>
    </w:p>
    <w:p w:rsidR="00330827" w:rsidRPr="004314E1" w:rsidRDefault="004314E1" w:rsidP="00431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E1">
        <w:rPr>
          <w:rFonts w:ascii="Times New Roman" w:hAnsi="Times New Roman" w:cs="Times New Roman"/>
          <w:sz w:val="24"/>
          <w:szCs w:val="24"/>
        </w:rPr>
        <w:t>4.</w:t>
      </w:r>
      <w:r w:rsidRPr="004314E1">
        <w:rPr>
          <w:rFonts w:ascii="Times New Roman" w:hAnsi="Times New Roman" w:cs="Times New Roman"/>
          <w:b/>
          <w:sz w:val="24"/>
          <w:szCs w:val="24"/>
        </w:rPr>
        <w:t>Объект реконструкции</w:t>
      </w:r>
      <w:r w:rsidR="00330827" w:rsidRPr="00431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45B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Водозаборы сельского поселения Белозерки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Водозаборы сельского поселения Красный Яр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71F" w:rsidRPr="001F571F" w:rsidRDefault="001F571F" w:rsidP="001F571F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1F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и экологической эффективности плана мероприятий</w:t>
      </w:r>
    </w:p>
    <w:p w:rsidR="006B345B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 за отчетный период, равный году, с целью уточнения или корректировки поставленных задач и проводимых мероприятий.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плана мероприятий будет проводиться органами местного самоуправления сельского поселения Красный Яр муниципального района Красноярский Самарской области.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плана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водоснабжения.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мероприятий позволит: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 населения, обеспеченного питьевой водой, отвечающей обязательным требованиям безопасности;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потерю воды в сетях централизованного водоснабжения с одновременным снижением числа аварий в системах водоснабжения.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1F" w:rsidRDefault="001F571F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объёмов бюджетного и внебюджетного финансирования плана мероприятий</w:t>
      </w:r>
      <w:r w:rsidR="00544DA3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проводится корректировка целевых индикаторов и их значений.</w:t>
      </w: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обращаем Ваше внимание, что МУП «Красноярское ЖКХ» осуществляет свою деятельность на основании Федерального закона от 4 ноября 2002 года №16-ФЗ «О государственных и муниципальных унитарных предприятиях».</w:t>
      </w: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МУП «Красноярское ЖКХ» согласно Уставу является Администрация муниципального района Красноярский Самарской области,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полагаем, что разработка инвестиционных  программ в части учета мероприятий по приведению качества питьевой воды в соответствии с установленными требованиями, представляется возможной при наличии надлежащего финансирования вышеупомянутых мероприятий из бюджета муниципального района Красноярский Самарской области. Собственных средств на проведение мероприятий по приведению качества питьевой воды в соответствии с установленными требованиями в МУП «Красноярское ЖКХ».</w:t>
      </w: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Default="00544DA3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A3" w:rsidRPr="00C42960" w:rsidRDefault="00544DA3" w:rsidP="00C42960">
      <w:pPr>
        <w:pStyle w:val="a8"/>
        <w:tabs>
          <w:tab w:val="left" w:pos="6946"/>
        </w:tabs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296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44DA3" w:rsidRPr="00C42960" w:rsidRDefault="00544DA3" w:rsidP="00C42960">
      <w:pPr>
        <w:pStyle w:val="a8"/>
        <w:tabs>
          <w:tab w:val="left" w:pos="6946"/>
        </w:tabs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42960">
        <w:rPr>
          <w:rFonts w:ascii="Times New Roman" w:hAnsi="Times New Roman" w:cs="Times New Roman"/>
          <w:sz w:val="20"/>
          <w:szCs w:val="20"/>
        </w:rPr>
        <w:t>к плану мероприятий</w:t>
      </w:r>
    </w:p>
    <w:p w:rsidR="00C42960" w:rsidRDefault="00C42960" w:rsidP="006B345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960" w:rsidRPr="00C42960" w:rsidRDefault="00C42960" w:rsidP="00C42960">
      <w:pPr>
        <w:tabs>
          <w:tab w:val="left" w:pos="1089"/>
        </w:tabs>
      </w:pPr>
      <w:r>
        <w:tab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993"/>
        <w:gridCol w:w="1176"/>
        <w:gridCol w:w="1375"/>
        <w:gridCol w:w="2268"/>
        <w:gridCol w:w="1843"/>
      </w:tblGrid>
      <w:tr w:rsidR="00C53E8E" w:rsidTr="00E87ACC">
        <w:tc>
          <w:tcPr>
            <w:tcW w:w="530" w:type="dxa"/>
            <w:vMerge w:val="restart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dxa"/>
            <w:vMerge w:val="restart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наименование</w:t>
            </w:r>
          </w:p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мероприятия</w:t>
            </w:r>
          </w:p>
        </w:tc>
        <w:tc>
          <w:tcPr>
            <w:tcW w:w="993" w:type="dxa"/>
            <w:vMerge w:val="restart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срок исполнения, год</w:t>
            </w:r>
          </w:p>
        </w:tc>
        <w:tc>
          <w:tcPr>
            <w:tcW w:w="2551" w:type="dxa"/>
            <w:gridSpan w:val="2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финансирование</w:t>
            </w:r>
          </w:p>
        </w:tc>
        <w:tc>
          <w:tcPr>
            <w:tcW w:w="2268" w:type="dxa"/>
            <w:vMerge w:val="restart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результат мероприятия</w:t>
            </w:r>
          </w:p>
        </w:tc>
        <w:tc>
          <w:tcPr>
            <w:tcW w:w="1843" w:type="dxa"/>
            <w:vMerge w:val="restart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ответственный</w:t>
            </w:r>
          </w:p>
        </w:tc>
      </w:tr>
      <w:tr w:rsidR="00055A6F" w:rsidTr="00E87ACC">
        <w:tc>
          <w:tcPr>
            <w:tcW w:w="530" w:type="dxa"/>
            <w:vMerge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846" w:type="dxa"/>
            <w:vMerge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993" w:type="dxa"/>
            <w:vMerge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176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 xml:space="preserve">стоимость работ,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75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бюджет</w:t>
            </w:r>
          </w:p>
        </w:tc>
        <w:tc>
          <w:tcPr>
            <w:tcW w:w="2268" w:type="dxa"/>
            <w:vMerge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843" w:type="dxa"/>
            <w:vMerge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Реконструкция дюкера через р. Сок протяженностью 300 метров</w:t>
            </w:r>
          </w:p>
        </w:tc>
        <w:tc>
          <w:tcPr>
            <w:tcW w:w="99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2021</w:t>
            </w:r>
          </w:p>
        </w:tc>
        <w:tc>
          <w:tcPr>
            <w:tcW w:w="117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1 500 000</w:t>
            </w:r>
          </w:p>
        </w:tc>
        <w:tc>
          <w:tcPr>
            <w:tcW w:w="1375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МКУ - Управление строительства и ЖКХ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C53E8E" w:rsidP="00E87ACC">
            <w:pPr>
              <w:tabs>
                <w:tab w:val="left" w:pos="1089"/>
              </w:tabs>
              <w:jc w:val="center"/>
            </w:pPr>
            <w:r>
              <w:t xml:space="preserve">Замена центральной </w:t>
            </w:r>
            <w:proofErr w:type="spellStart"/>
            <w:r>
              <w:t>метал</w:t>
            </w:r>
            <w:proofErr w:type="gramStart"/>
            <w:r>
              <w:t>.т</w:t>
            </w:r>
            <w:proofErr w:type="gramEnd"/>
            <w:r>
              <w:t>рубы</w:t>
            </w:r>
            <w:proofErr w:type="spellEnd"/>
            <w:r>
              <w:t xml:space="preserve"> на </w:t>
            </w:r>
            <w:r w:rsidR="00E87ACC">
              <w:t>ПЭ</w:t>
            </w:r>
            <w:r>
              <w:t>, установка новых колодцев, замена запорной арматуры</w:t>
            </w:r>
          </w:p>
        </w:tc>
        <w:tc>
          <w:tcPr>
            <w:tcW w:w="184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C53E8E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Ремонт и ввод в эксплуатацию скважины №5 </w:t>
            </w:r>
          </w:p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с. Белозерки</w:t>
            </w:r>
          </w:p>
        </w:tc>
        <w:tc>
          <w:tcPr>
            <w:tcW w:w="99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2021</w:t>
            </w:r>
          </w:p>
        </w:tc>
        <w:tc>
          <w:tcPr>
            <w:tcW w:w="117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1 200 000</w:t>
            </w:r>
          </w:p>
        </w:tc>
        <w:tc>
          <w:tcPr>
            <w:tcW w:w="1375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МКУ - Управление строительства и ЖКХ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Увеличение мощностей водоснабжения, подготовка к установке систем водоочистки</w:t>
            </w:r>
          </w:p>
        </w:tc>
        <w:tc>
          <w:tcPr>
            <w:tcW w:w="184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МКУ - Управление строительства и ЖКХ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Реконструкция центрального водопровода с. Красный Яр протяженностью 300 метров</w:t>
            </w:r>
          </w:p>
        </w:tc>
        <w:tc>
          <w:tcPr>
            <w:tcW w:w="993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17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800 000</w:t>
            </w:r>
          </w:p>
        </w:tc>
        <w:tc>
          <w:tcPr>
            <w:tcW w:w="1375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МКУ - Управление строительства и ЖКХ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C53E8E" w:rsidP="00E87ACC">
            <w:pPr>
              <w:tabs>
                <w:tab w:val="left" w:pos="1089"/>
              </w:tabs>
              <w:jc w:val="center"/>
            </w:pPr>
            <w:r>
              <w:t xml:space="preserve">Замена центральной </w:t>
            </w:r>
            <w:proofErr w:type="spellStart"/>
            <w:r>
              <w:t>метал</w:t>
            </w:r>
            <w:proofErr w:type="gramStart"/>
            <w:r>
              <w:t>.т</w:t>
            </w:r>
            <w:proofErr w:type="gramEnd"/>
            <w:r>
              <w:t>рубы</w:t>
            </w:r>
            <w:proofErr w:type="spellEnd"/>
            <w:r>
              <w:t xml:space="preserve"> на </w:t>
            </w:r>
            <w:r w:rsidR="00E87ACC">
              <w:t>ПЭ</w:t>
            </w:r>
            <w:r>
              <w:t>, установка новых колодцев, замена запорной арматуры</w:t>
            </w:r>
          </w:p>
        </w:tc>
        <w:tc>
          <w:tcPr>
            <w:tcW w:w="184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Организация основных мероприятий на территории ЗСО первого пояса согласно СанПиН 2.1.4.027-95 «Зоны санитарной охраны источников водоснабжения и водопроводов хозяйственно-питьевого назначения. Санитарные </w:t>
            </w:r>
            <w:r>
              <w:lastRenderedPageBreak/>
              <w:t>правила и нормы охраны источников водоснабжения» водозаборов с. Белозерки</w:t>
            </w:r>
          </w:p>
        </w:tc>
        <w:tc>
          <w:tcPr>
            <w:tcW w:w="993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17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700 000</w:t>
            </w:r>
          </w:p>
        </w:tc>
        <w:tc>
          <w:tcPr>
            <w:tcW w:w="1375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Организация основных мероприятий на территории ЗСО первого пояса согласно СанПиН 2.1.4.027-95</w:t>
            </w:r>
          </w:p>
        </w:tc>
        <w:tc>
          <w:tcPr>
            <w:tcW w:w="184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84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1 этап</w:t>
            </w:r>
          </w:p>
          <w:p w:rsidR="00C53E8E" w:rsidRDefault="00C53E8E" w:rsidP="00C42960">
            <w:pPr>
              <w:tabs>
                <w:tab w:val="left" w:pos="1089"/>
              </w:tabs>
              <w:jc w:val="center"/>
            </w:pPr>
            <w:r>
              <w:t>Подача заявки на участие в федеральной программе «Чистая вода» 2019-2024 гг.</w:t>
            </w:r>
          </w:p>
        </w:tc>
        <w:tc>
          <w:tcPr>
            <w:tcW w:w="99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>2022</w:t>
            </w:r>
          </w:p>
        </w:tc>
        <w:tc>
          <w:tcPr>
            <w:tcW w:w="1176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</w:p>
        </w:tc>
        <w:tc>
          <w:tcPr>
            <w:tcW w:w="1375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C53E8E" w:rsidP="00C53E8E">
            <w:pPr>
              <w:tabs>
                <w:tab w:val="left" w:pos="1089"/>
              </w:tabs>
              <w:jc w:val="center"/>
            </w:pPr>
            <w:r>
              <w:t>Подготовка к участию  в программе «Чистая вода»</w:t>
            </w:r>
          </w:p>
        </w:tc>
        <w:tc>
          <w:tcPr>
            <w:tcW w:w="1843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055A6F" w:rsidTr="00E87ACC">
        <w:tc>
          <w:tcPr>
            <w:tcW w:w="530" w:type="dxa"/>
          </w:tcPr>
          <w:p w:rsidR="00C42960" w:rsidRDefault="00C42960" w:rsidP="00C42960">
            <w:pPr>
              <w:tabs>
                <w:tab w:val="left" w:pos="1089"/>
              </w:tabs>
              <w:jc w:val="center"/>
            </w:pPr>
            <w:r>
              <w:t>6</w:t>
            </w:r>
          </w:p>
        </w:tc>
        <w:tc>
          <w:tcPr>
            <w:tcW w:w="1846" w:type="dxa"/>
          </w:tcPr>
          <w:p w:rsidR="00C42960" w:rsidRDefault="00C53E8E" w:rsidP="00C42960">
            <w:pPr>
              <w:tabs>
                <w:tab w:val="left" w:pos="1089"/>
              </w:tabs>
              <w:jc w:val="center"/>
            </w:pPr>
            <w:r>
              <w:t xml:space="preserve">Установка систем </w:t>
            </w:r>
            <w:r w:rsidR="00055A6F">
              <w:t xml:space="preserve"> водоподготовки</w:t>
            </w:r>
          </w:p>
          <w:p w:rsidR="00055A6F" w:rsidRDefault="00055A6F" w:rsidP="00C42960">
            <w:pPr>
              <w:tabs>
                <w:tab w:val="left" w:pos="1089"/>
              </w:tabs>
              <w:jc w:val="center"/>
            </w:pPr>
            <w:r>
              <w:t>Водозабор с. Красный Яр, с. Белозерки</w:t>
            </w:r>
          </w:p>
        </w:tc>
        <w:tc>
          <w:tcPr>
            <w:tcW w:w="993" w:type="dxa"/>
          </w:tcPr>
          <w:p w:rsidR="00C42960" w:rsidRDefault="00055A6F" w:rsidP="00C42960">
            <w:pPr>
              <w:tabs>
                <w:tab w:val="left" w:pos="1089"/>
              </w:tabs>
              <w:jc w:val="center"/>
            </w:pPr>
            <w:r>
              <w:t>2021</w:t>
            </w:r>
          </w:p>
        </w:tc>
        <w:tc>
          <w:tcPr>
            <w:tcW w:w="1176" w:type="dxa"/>
          </w:tcPr>
          <w:p w:rsidR="00C42960" w:rsidRDefault="00055A6F" w:rsidP="00C42960">
            <w:pPr>
              <w:tabs>
                <w:tab w:val="left" w:pos="1089"/>
              </w:tabs>
              <w:jc w:val="center"/>
            </w:pPr>
            <w:r>
              <w:t>88 000</w:t>
            </w:r>
          </w:p>
        </w:tc>
        <w:tc>
          <w:tcPr>
            <w:tcW w:w="1375" w:type="dxa"/>
          </w:tcPr>
          <w:p w:rsidR="00C42960" w:rsidRDefault="00055A6F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268" w:type="dxa"/>
          </w:tcPr>
          <w:p w:rsidR="00C42960" w:rsidRDefault="00055A6F" w:rsidP="00C42960">
            <w:pPr>
              <w:tabs>
                <w:tab w:val="left" w:pos="1089"/>
              </w:tabs>
              <w:jc w:val="center"/>
            </w:pPr>
            <w:r>
              <w:t>Ожидается:</w:t>
            </w:r>
          </w:p>
          <w:p w:rsidR="00055A6F" w:rsidRDefault="00055A6F" w:rsidP="00C42960">
            <w:pPr>
              <w:tabs>
                <w:tab w:val="left" w:pos="1089"/>
              </w:tabs>
              <w:jc w:val="center"/>
            </w:pPr>
            <w:r>
              <w:t>Улучшение качества подаваемой воды в распределительную сеть по санитарно-химическому составу согласно СанПиН</w:t>
            </w:r>
            <w:r w:rsidR="00E87ACC">
              <w:t xml:space="preserve"> </w:t>
            </w:r>
            <w:bookmarkStart w:id="0" w:name="_GoBack"/>
            <w:bookmarkEnd w:id="0"/>
            <w:r>
              <w:t>2.1.4.1074-01 «Питьевая вода. Гигиенические требования к качеству воды централизованного водоснабжения. Контроль качества. Гигиенические требования к обеспечению систем горячего водоснабжения»</w:t>
            </w:r>
          </w:p>
        </w:tc>
        <w:tc>
          <w:tcPr>
            <w:tcW w:w="1843" w:type="dxa"/>
          </w:tcPr>
          <w:p w:rsidR="00C42960" w:rsidRDefault="00055A6F" w:rsidP="00C42960">
            <w:pPr>
              <w:tabs>
                <w:tab w:val="left" w:pos="1089"/>
              </w:tabs>
              <w:jc w:val="center"/>
            </w:pPr>
            <w:r>
              <w:t xml:space="preserve">МУП «Красноярское ЖКХ»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</w:tbl>
    <w:p w:rsidR="00544DA3" w:rsidRPr="00C42960" w:rsidRDefault="00544DA3" w:rsidP="00055A6F">
      <w:pPr>
        <w:tabs>
          <w:tab w:val="left" w:pos="1089"/>
        </w:tabs>
      </w:pPr>
    </w:p>
    <w:sectPr w:rsidR="00544DA3" w:rsidRPr="00C42960" w:rsidSect="00055A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DA" w:rsidRDefault="008007DA" w:rsidP="008477EC">
      <w:pPr>
        <w:spacing w:after="0" w:line="240" w:lineRule="auto"/>
      </w:pPr>
      <w:r>
        <w:separator/>
      </w:r>
    </w:p>
  </w:endnote>
  <w:endnote w:type="continuationSeparator" w:id="0">
    <w:p w:rsidR="008007DA" w:rsidRDefault="008007DA" w:rsidP="008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DA" w:rsidRDefault="008007DA" w:rsidP="008477EC">
      <w:pPr>
        <w:spacing w:after="0" w:line="240" w:lineRule="auto"/>
      </w:pPr>
      <w:r>
        <w:separator/>
      </w:r>
    </w:p>
  </w:footnote>
  <w:footnote w:type="continuationSeparator" w:id="0">
    <w:p w:rsidR="008007DA" w:rsidRDefault="008007DA" w:rsidP="008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2E8"/>
    <w:multiLevelType w:val="hybridMultilevel"/>
    <w:tmpl w:val="7296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6D5"/>
    <w:multiLevelType w:val="hybridMultilevel"/>
    <w:tmpl w:val="E96C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D94"/>
    <w:multiLevelType w:val="hybridMultilevel"/>
    <w:tmpl w:val="A1E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AE4"/>
    <w:multiLevelType w:val="hybridMultilevel"/>
    <w:tmpl w:val="DAE05262"/>
    <w:lvl w:ilvl="0" w:tplc="093A6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5DCB"/>
    <w:multiLevelType w:val="hybridMultilevel"/>
    <w:tmpl w:val="8BB05B2E"/>
    <w:lvl w:ilvl="0" w:tplc="75E8C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1481"/>
    <w:multiLevelType w:val="hybridMultilevel"/>
    <w:tmpl w:val="5F8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9"/>
    <w:rsid w:val="00055A6F"/>
    <w:rsid w:val="000B2C98"/>
    <w:rsid w:val="000B4D31"/>
    <w:rsid w:val="000D3253"/>
    <w:rsid w:val="000E268B"/>
    <w:rsid w:val="00113907"/>
    <w:rsid w:val="00136D97"/>
    <w:rsid w:val="00180AD0"/>
    <w:rsid w:val="001F571F"/>
    <w:rsid w:val="002231F6"/>
    <w:rsid w:val="00223D46"/>
    <w:rsid w:val="00232F4C"/>
    <w:rsid w:val="002F273A"/>
    <w:rsid w:val="0031199E"/>
    <w:rsid w:val="00323037"/>
    <w:rsid w:val="00330827"/>
    <w:rsid w:val="00420E76"/>
    <w:rsid w:val="004314E1"/>
    <w:rsid w:val="0045537E"/>
    <w:rsid w:val="00472171"/>
    <w:rsid w:val="00487066"/>
    <w:rsid w:val="004A03EA"/>
    <w:rsid w:val="004C6951"/>
    <w:rsid w:val="004E0B00"/>
    <w:rsid w:val="00506611"/>
    <w:rsid w:val="00544DA3"/>
    <w:rsid w:val="00550E33"/>
    <w:rsid w:val="00603074"/>
    <w:rsid w:val="00690349"/>
    <w:rsid w:val="006B345B"/>
    <w:rsid w:val="006C30F4"/>
    <w:rsid w:val="00712874"/>
    <w:rsid w:val="00714E0F"/>
    <w:rsid w:val="00734CD0"/>
    <w:rsid w:val="00767FC3"/>
    <w:rsid w:val="007D34BA"/>
    <w:rsid w:val="007D750C"/>
    <w:rsid w:val="007E5290"/>
    <w:rsid w:val="008007DA"/>
    <w:rsid w:val="008477EC"/>
    <w:rsid w:val="00902069"/>
    <w:rsid w:val="00984F68"/>
    <w:rsid w:val="009B5011"/>
    <w:rsid w:val="00A32887"/>
    <w:rsid w:val="00A7071A"/>
    <w:rsid w:val="00A80803"/>
    <w:rsid w:val="00AC3D24"/>
    <w:rsid w:val="00AD6BA2"/>
    <w:rsid w:val="00B42F11"/>
    <w:rsid w:val="00B94EFA"/>
    <w:rsid w:val="00BF57A3"/>
    <w:rsid w:val="00C02A1B"/>
    <w:rsid w:val="00C04C04"/>
    <w:rsid w:val="00C42960"/>
    <w:rsid w:val="00C53E8E"/>
    <w:rsid w:val="00C578D6"/>
    <w:rsid w:val="00CE681C"/>
    <w:rsid w:val="00CE69AE"/>
    <w:rsid w:val="00D468B0"/>
    <w:rsid w:val="00D47C12"/>
    <w:rsid w:val="00D70579"/>
    <w:rsid w:val="00D82B7F"/>
    <w:rsid w:val="00DA7B6F"/>
    <w:rsid w:val="00E22624"/>
    <w:rsid w:val="00E87ACC"/>
    <w:rsid w:val="00EE631F"/>
    <w:rsid w:val="00F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7EC"/>
  </w:style>
  <w:style w:type="paragraph" w:styleId="a6">
    <w:name w:val="footer"/>
    <w:basedOn w:val="a"/>
    <w:link w:val="a7"/>
    <w:uiPriority w:val="99"/>
    <w:unhideWhenUsed/>
    <w:rsid w:val="008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7EC"/>
  </w:style>
  <w:style w:type="paragraph" w:styleId="a8">
    <w:name w:val="List Paragraph"/>
    <w:basedOn w:val="a"/>
    <w:uiPriority w:val="34"/>
    <w:qFormat/>
    <w:rsid w:val="000B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7EC"/>
  </w:style>
  <w:style w:type="paragraph" w:styleId="a6">
    <w:name w:val="footer"/>
    <w:basedOn w:val="a"/>
    <w:link w:val="a7"/>
    <w:uiPriority w:val="99"/>
    <w:unhideWhenUsed/>
    <w:rsid w:val="008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7EC"/>
  </w:style>
  <w:style w:type="paragraph" w:styleId="a8">
    <w:name w:val="List Paragraph"/>
    <w:basedOn w:val="a"/>
    <w:uiPriority w:val="34"/>
    <w:qFormat/>
    <w:rsid w:val="000B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2021-02-25T10:00:00Z</cp:lastPrinted>
  <dcterms:created xsi:type="dcterms:W3CDTF">2021-02-25T09:17:00Z</dcterms:created>
  <dcterms:modified xsi:type="dcterms:W3CDTF">2021-02-25T10:02:00Z</dcterms:modified>
</cp:coreProperties>
</file>